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D3C9F" w14:textId="77777777" w:rsidR="00EF0141" w:rsidRPr="00B339D3" w:rsidRDefault="00EF0141" w:rsidP="00EF0141">
      <w:pPr>
        <w:jc w:val="center"/>
        <w:rPr>
          <w:rFonts w:ascii="Palatino Linotype" w:eastAsia="Times New Roman" w:hAnsi="Palatino Linotype" w:cs="Times New Roman"/>
          <w:b/>
          <w:color w:val="2B455D"/>
          <w:sz w:val="26"/>
          <w:szCs w:val="26"/>
          <w:lang w:val="en-US"/>
        </w:rPr>
      </w:pPr>
      <w:r w:rsidRPr="00B339D3">
        <w:rPr>
          <w:rFonts w:ascii="Palatino Linotype" w:eastAsia="Times New Roman" w:hAnsi="Palatino Linotype" w:cs="Times New Roman"/>
          <w:b/>
          <w:noProof/>
          <w:color w:val="2B455D"/>
          <w:sz w:val="26"/>
          <w:szCs w:val="26"/>
          <w:lang w:val="en-US"/>
        </w:rPr>
        <w:drawing>
          <wp:inline distT="0" distB="0" distL="0" distR="0" wp14:anchorId="26804119" wp14:editId="214E25BD">
            <wp:extent cx="1841923" cy="1491081"/>
            <wp:effectExtent l="0" t="0" r="12700" b="762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5-09-17 в 0.46.4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4" cy="149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B7688" w14:textId="77777777" w:rsidR="00EF0141" w:rsidRPr="00B339D3" w:rsidRDefault="00EF0141" w:rsidP="00EF0141">
      <w:pPr>
        <w:jc w:val="both"/>
        <w:rPr>
          <w:rFonts w:ascii="Palatino Linotype" w:eastAsia="Times New Roman" w:hAnsi="Palatino Linotype" w:cs="Times New Roman"/>
          <w:b/>
          <w:color w:val="2B455D"/>
          <w:sz w:val="26"/>
          <w:szCs w:val="26"/>
          <w:lang w:val="en-US"/>
        </w:rPr>
      </w:pPr>
    </w:p>
    <w:p w14:paraId="4C5C134B" w14:textId="77777777" w:rsidR="00EF0141" w:rsidRPr="00B339D3" w:rsidRDefault="00EF0141" w:rsidP="00EF0141">
      <w:pPr>
        <w:jc w:val="both"/>
        <w:rPr>
          <w:rFonts w:ascii="Palatino Linotype" w:eastAsia="Times New Roman" w:hAnsi="Palatino Linotype" w:cs="Times New Roman"/>
          <w:b/>
          <w:color w:val="2B455D"/>
          <w:sz w:val="26"/>
          <w:szCs w:val="26"/>
          <w:lang w:val="en-US"/>
        </w:rPr>
      </w:pPr>
      <w:bookmarkStart w:id="0" w:name="_GoBack"/>
      <w:bookmarkEnd w:id="0"/>
    </w:p>
    <w:p w14:paraId="035D0D4D" w14:textId="77777777" w:rsidR="000D01CA" w:rsidRPr="00B339D3" w:rsidRDefault="000D01CA" w:rsidP="000D01CA">
      <w:pPr>
        <w:jc w:val="both"/>
        <w:rPr>
          <w:rFonts w:eastAsia="Times New Roman" w:cs="Times New Roman"/>
          <w:b/>
          <w:sz w:val="26"/>
          <w:szCs w:val="26"/>
          <w:lang w:val="en-US"/>
        </w:rPr>
      </w:pPr>
      <w:r w:rsidRPr="00B339D3">
        <w:rPr>
          <w:rFonts w:ascii="Palatino Linotype" w:eastAsia="Times New Roman" w:hAnsi="Palatino Linotype" w:cs="Times New Roman"/>
          <w:b/>
          <w:color w:val="2B455D"/>
          <w:sz w:val="26"/>
          <w:szCs w:val="26"/>
          <w:lang w:val="en-US"/>
        </w:rPr>
        <w:t>DESIGNER</w:t>
      </w:r>
    </w:p>
    <w:p w14:paraId="23D3E96A" w14:textId="77777777" w:rsidR="000D01CA" w:rsidRPr="00B339D3" w:rsidRDefault="000D01CA" w:rsidP="000D01CA">
      <w:pPr>
        <w:jc w:val="both"/>
        <w:rPr>
          <w:rFonts w:eastAsia="Times New Roman" w:cs="Times New Roman"/>
          <w:sz w:val="26"/>
          <w:szCs w:val="26"/>
          <w:lang w:val="en-US"/>
        </w:rPr>
      </w:pPr>
    </w:p>
    <w:p w14:paraId="13AE41F4" w14:textId="77777777" w:rsidR="000D01CA" w:rsidRDefault="000D01CA" w:rsidP="000D01CA">
      <w:pPr>
        <w:jc w:val="both"/>
        <w:rPr>
          <w:rFonts w:ascii="Palatino Linotype" w:eastAsia="Times New Roman" w:hAnsi="Palatino Linotype" w:cs="Times New Roman"/>
          <w:color w:val="2B455D"/>
          <w:sz w:val="26"/>
          <w:szCs w:val="26"/>
          <w:lang w:val="en-US"/>
        </w:rPr>
      </w:pPr>
      <w:r w:rsidRPr="00B339D3">
        <w:rPr>
          <w:rFonts w:ascii="Palatino Linotype" w:eastAsia="Times New Roman" w:hAnsi="Palatino Linotype" w:cs="Times New Roman"/>
          <w:color w:val="2B455D"/>
          <w:sz w:val="26"/>
          <w:szCs w:val="26"/>
          <w:lang w:val="en-US"/>
        </w:rPr>
        <w:t>"As an interior designer I have always tempted to give the walls a unique look. I believe the only the beauty of a handmade work can compete with unique signature of nature. Trying to imitate its wonders, we create our own masterpiece".</w:t>
      </w:r>
    </w:p>
    <w:p w14:paraId="1F57FF3D" w14:textId="77777777" w:rsidR="00A96C3B" w:rsidRPr="00B339D3" w:rsidRDefault="00A96C3B" w:rsidP="000D01CA">
      <w:pPr>
        <w:jc w:val="both"/>
        <w:rPr>
          <w:rFonts w:eastAsia="Times New Roman" w:cs="Times New Roman"/>
          <w:sz w:val="26"/>
          <w:szCs w:val="26"/>
          <w:lang w:val="en-US"/>
        </w:rPr>
      </w:pPr>
    </w:p>
    <w:p w14:paraId="1F24FB32" w14:textId="77777777" w:rsidR="000D01CA" w:rsidRPr="00B339D3" w:rsidRDefault="000D01CA" w:rsidP="00A96C3B">
      <w:pPr>
        <w:jc w:val="right"/>
        <w:rPr>
          <w:rFonts w:eastAsia="Times New Roman" w:cs="Times New Roman"/>
          <w:sz w:val="26"/>
          <w:szCs w:val="26"/>
          <w:lang w:val="en-US"/>
        </w:rPr>
      </w:pPr>
      <w:r w:rsidRPr="00B339D3">
        <w:rPr>
          <w:rFonts w:ascii="Palatino Linotype" w:eastAsia="Times New Roman" w:hAnsi="Palatino Linotype" w:cs="Times New Roman"/>
          <w:color w:val="2B455D"/>
          <w:sz w:val="26"/>
          <w:szCs w:val="26"/>
          <w:lang w:val="en-US"/>
        </w:rPr>
        <w:t>Yana Svetlova</w:t>
      </w:r>
    </w:p>
    <w:p w14:paraId="68C56090" w14:textId="77777777" w:rsidR="000D01CA" w:rsidRPr="00B339D3" w:rsidRDefault="000D01CA" w:rsidP="000D01CA">
      <w:pPr>
        <w:jc w:val="both"/>
        <w:rPr>
          <w:rFonts w:eastAsia="Times New Roman" w:cs="Times New Roman"/>
          <w:sz w:val="26"/>
          <w:szCs w:val="26"/>
          <w:lang w:val="en-US"/>
        </w:rPr>
      </w:pPr>
    </w:p>
    <w:p w14:paraId="313C17C0" w14:textId="25A064F6" w:rsidR="000D01CA" w:rsidRPr="00B339D3" w:rsidRDefault="000D01CA" w:rsidP="000D01CA">
      <w:pPr>
        <w:pStyle w:val="2"/>
        <w:jc w:val="both"/>
        <w:rPr>
          <w:rFonts w:eastAsia="Times New Roman" w:cs="Times New Roman"/>
          <w:sz w:val="26"/>
          <w:szCs w:val="26"/>
          <w:lang w:val="en-US"/>
        </w:rPr>
      </w:pPr>
      <w:r w:rsidRPr="00B339D3">
        <w:rPr>
          <w:rFonts w:ascii="Palatino Linotype" w:eastAsia="Times New Roman" w:hAnsi="Palatino Linotype" w:cs="Times New Roman"/>
          <w:color w:val="2B455D"/>
          <w:sz w:val="26"/>
          <w:szCs w:val="26"/>
          <w:lang w:val="en-US"/>
        </w:rPr>
        <w:t>ABOUT COLLECTION</w:t>
      </w:r>
    </w:p>
    <w:p w14:paraId="53395938" w14:textId="2FBDF658" w:rsidR="000D01CA" w:rsidRPr="00B339D3" w:rsidRDefault="000D01CA" w:rsidP="000D01CA">
      <w:pPr>
        <w:pStyle w:val="2"/>
        <w:jc w:val="both"/>
        <w:rPr>
          <w:rFonts w:eastAsia="Times New Roman" w:cs="Times New Roman"/>
          <w:b w:val="0"/>
          <w:sz w:val="26"/>
          <w:szCs w:val="26"/>
          <w:lang w:val="en-US"/>
        </w:rPr>
      </w:pPr>
      <w:r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We are happy to present our first collection ART OF IMMITATION with art </w:t>
      </w:r>
      <w:proofErr w:type="spellStart"/>
      <w:r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panos</w:t>
      </w:r>
      <w:proofErr w:type="spellEnd"/>
      <w:r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 and big scale wallpapers. </w:t>
      </w:r>
    </w:p>
    <w:p w14:paraId="5A2099ED" w14:textId="7D07626E" w:rsidR="000D01CA" w:rsidRPr="00B339D3" w:rsidRDefault="000D01CA" w:rsidP="000D01CA">
      <w:pPr>
        <w:pStyle w:val="2"/>
        <w:jc w:val="both"/>
        <w:rPr>
          <w:rFonts w:eastAsia="Times New Roman" w:cs="Times New Roman"/>
          <w:b w:val="0"/>
          <w:sz w:val="26"/>
          <w:szCs w:val="26"/>
          <w:lang w:val="en-US"/>
        </w:rPr>
      </w:pPr>
      <w:r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We created different watercolor paintings to </w:t>
      </w:r>
      <w:r w:rsidR="00B339D3"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choose</w:t>
      </w:r>
      <w:r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 the best and to adopt them for interior use. </w:t>
      </w:r>
      <w:r w:rsidR="00B339D3"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Our creations are Nature inspired by water, fog, clouds, earth and flowers. </w:t>
      </w:r>
      <w:r w:rsid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Color </w:t>
      </w:r>
      <w:proofErr w:type="gramStart"/>
      <w:r w:rsid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palette  of</w:t>
      </w:r>
      <w:proofErr w:type="gramEnd"/>
      <w:r w:rsid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 the collection is mainly neutral </w:t>
      </w:r>
      <w:r w:rsidR="00A96C3B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like the watercolors. We have chosen</w:t>
      </w:r>
      <w:r w:rsid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 non-woven material to imitate watercolor paper.  </w:t>
      </w:r>
      <w:r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Our big scale repeats give an effect of a hand painted wall. </w:t>
      </w:r>
    </w:p>
    <w:p w14:paraId="2FBDF81C" w14:textId="77777777" w:rsidR="000D01CA" w:rsidRPr="00B339D3" w:rsidRDefault="000D01CA" w:rsidP="000D01CA">
      <w:pPr>
        <w:pStyle w:val="2"/>
        <w:jc w:val="both"/>
        <w:rPr>
          <w:rFonts w:eastAsia="Times New Roman" w:cs="Times New Roman"/>
          <w:b w:val="0"/>
          <w:sz w:val="26"/>
          <w:szCs w:val="26"/>
          <w:lang w:val="en-US"/>
        </w:rPr>
      </w:pPr>
    </w:p>
    <w:p w14:paraId="25E409F0" w14:textId="15FBFA4C" w:rsidR="000D01CA" w:rsidRPr="00B339D3" w:rsidRDefault="000D01CA" w:rsidP="000D01CA">
      <w:pPr>
        <w:pStyle w:val="2"/>
        <w:jc w:val="both"/>
        <w:rPr>
          <w:rFonts w:eastAsia="Times New Roman" w:cs="Times New Roman"/>
          <w:b w:val="0"/>
          <w:sz w:val="26"/>
          <w:szCs w:val="26"/>
          <w:lang w:val="en-US"/>
        </w:rPr>
      </w:pPr>
      <w:r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Using our own know-how</w:t>
      </w:r>
      <w:r w:rsid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 in oil painting</w:t>
      </w:r>
      <w:r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 we invented a way to imitate stone and </w:t>
      </w:r>
      <w:r w:rsidR="00B339D3"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enamel, which</w:t>
      </w:r>
      <w:r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 looks chic an</w:t>
      </w:r>
      <w:r w:rsid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d elegant. Our mosaic </w:t>
      </w:r>
      <w:proofErr w:type="spellStart"/>
      <w:r w:rsid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panos</w:t>
      </w:r>
      <w:proofErr w:type="spellEnd"/>
      <w:r w:rsid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 have</w:t>
      </w:r>
      <w:r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 273x300cm repeat, they contain more than 300 unique t</w:t>
      </w:r>
      <w:r w:rsid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iles each created by hand</w:t>
      </w:r>
      <w:r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.</w:t>
      </w:r>
      <w:r w:rsid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 The beauty of mala</w:t>
      </w:r>
      <w:r w:rsidR="00A96C3B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chite and marble inspired us. Stone mosaics </w:t>
      </w:r>
      <w:proofErr w:type="spellStart"/>
      <w:r w:rsidR="00A96C3B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panos</w:t>
      </w:r>
      <w:proofErr w:type="spellEnd"/>
      <w:r w:rsidR="00A96C3B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 are printed on non-woven material with vinyl coating to</w:t>
      </w:r>
      <w:r w:rsid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 kee</w:t>
      </w:r>
      <w:r w:rsidR="00A96C3B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p the texture of the stone.</w:t>
      </w:r>
      <w:r w:rsidR="00A96C3B" w:rsidRPr="00A96C3B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 </w:t>
      </w:r>
      <w:r w:rsidR="00A96C3B"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All </w:t>
      </w:r>
      <w:proofErr w:type="spellStart"/>
      <w:r w:rsidR="00A96C3B"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panos</w:t>
      </w:r>
      <w:proofErr w:type="spellEnd"/>
      <w:r w:rsidR="00A96C3B"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 are repeatable and match eac</w:t>
      </w:r>
      <w:r w:rsidR="00A96C3B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h other so you can cover any</w:t>
      </w:r>
      <w:r w:rsidR="00A96C3B"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 space with them.</w:t>
      </w:r>
    </w:p>
    <w:p w14:paraId="0A101848" w14:textId="50399023" w:rsidR="00FE6980" w:rsidRPr="00B339D3" w:rsidRDefault="000D01CA" w:rsidP="00A96C3B">
      <w:pPr>
        <w:pStyle w:val="2"/>
        <w:jc w:val="both"/>
        <w:rPr>
          <w:color w:val="93855B"/>
          <w:lang w:val="en-US"/>
        </w:rPr>
      </w:pPr>
      <w:r w:rsidRPr="00B339D3">
        <w:rPr>
          <w:rFonts w:eastAsia="Times New Roman" w:cs="Times New Roman"/>
          <w:b w:val="0"/>
          <w:sz w:val="26"/>
          <w:szCs w:val="26"/>
          <w:lang w:val="en-US"/>
        </w:rPr>
        <w:br/>
      </w:r>
      <w:r w:rsidRPr="00B339D3">
        <w:rPr>
          <w:rFonts w:ascii="Palatino Linotype" w:eastAsia="Times New Roman" w:hAnsi="Palatino Linotype" w:cs="Times New Roman"/>
          <w:color w:val="2B455D"/>
          <w:sz w:val="26"/>
          <w:szCs w:val="26"/>
          <w:lang w:val="en-US"/>
        </w:rPr>
        <w:t>YANA SVETLOVA TEXTILE </w:t>
      </w:r>
      <w:r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is matching every wallpaper design. We offer a range of </w:t>
      </w:r>
      <w:r w:rsidR="00A96C3B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nine </w:t>
      </w:r>
      <w:r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natural fabrics with different density: silk, linen, satin, velvet, cotton</w:t>
      </w:r>
      <w:r w:rsidR="00A96C3B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, chiffon and organza</w:t>
      </w:r>
      <w:r w:rsidRPr="00B339D3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.</w:t>
      </w:r>
      <w:r w:rsidR="00A96C3B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 These fabrics can be use for upholstery and textile decoration of the interior. We recommend </w:t>
      </w:r>
      <w:proofErr w:type="gramStart"/>
      <w:r w:rsidR="00A96C3B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>to choose</w:t>
      </w:r>
      <w:proofErr w:type="gramEnd"/>
      <w:r w:rsidR="00A96C3B">
        <w:rPr>
          <w:rFonts w:ascii="Palatino Linotype" w:eastAsia="Times New Roman" w:hAnsi="Palatino Linotype" w:cs="Times New Roman"/>
          <w:b w:val="0"/>
          <w:color w:val="2B455D"/>
          <w:sz w:val="26"/>
          <w:szCs w:val="26"/>
          <w:lang w:val="en-US"/>
        </w:rPr>
        <w:t xml:space="preserve"> the usage area of the fabric according to the density first, and then the pattern, we find this method to be more effective.</w:t>
      </w:r>
    </w:p>
    <w:sectPr w:rsidR="00FE6980" w:rsidRPr="00B339D3" w:rsidSect="000D01CA">
      <w:pgSz w:w="11900" w:h="16840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80"/>
    <w:rsid w:val="000D01CA"/>
    <w:rsid w:val="002273E1"/>
    <w:rsid w:val="00273BD0"/>
    <w:rsid w:val="00A96C3B"/>
    <w:rsid w:val="00B339D3"/>
    <w:rsid w:val="00EF0141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B6C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014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141"/>
    <w:rPr>
      <w:rFonts w:ascii="Times" w:hAnsi="Times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EF01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141"/>
    <w:rPr>
      <w:rFonts w:ascii="Lucida Grande CY" w:hAnsi="Lucida Grande CY" w:cs="Lucida Grande CY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F014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F0141"/>
  </w:style>
  <w:style w:type="character" w:customStyle="1" w:styleId="a7">
    <w:name w:val="Текст комментария Знак"/>
    <w:basedOn w:val="a0"/>
    <w:link w:val="a6"/>
    <w:uiPriority w:val="99"/>
    <w:semiHidden/>
    <w:rsid w:val="00EF0141"/>
  </w:style>
  <w:style w:type="paragraph" w:styleId="a8">
    <w:name w:val="annotation subject"/>
    <w:basedOn w:val="a6"/>
    <w:next w:val="a6"/>
    <w:link w:val="a9"/>
    <w:uiPriority w:val="99"/>
    <w:semiHidden/>
    <w:unhideWhenUsed/>
    <w:rsid w:val="00EF0141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F0141"/>
    <w:rPr>
      <w:b/>
      <w:bCs/>
      <w:sz w:val="20"/>
      <w:szCs w:val="20"/>
    </w:rPr>
  </w:style>
  <w:style w:type="paragraph" w:styleId="aa">
    <w:name w:val="caption"/>
    <w:basedOn w:val="a"/>
    <w:next w:val="a"/>
    <w:uiPriority w:val="35"/>
    <w:unhideWhenUsed/>
    <w:qFormat/>
    <w:rsid w:val="00EF014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014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141"/>
    <w:rPr>
      <w:rFonts w:ascii="Times" w:hAnsi="Times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EF01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141"/>
    <w:rPr>
      <w:rFonts w:ascii="Lucida Grande CY" w:hAnsi="Lucida Grande CY" w:cs="Lucida Grande CY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F014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F0141"/>
  </w:style>
  <w:style w:type="character" w:customStyle="1" w:styleId="a7">
    <w:name w:val="Текст комментария Знак"/>
    <w:basedOn w:val="a0"/>
    <w:link w:val="a6"/>
    <w:uiPriority w:val="99"/>
    <w:semiHidden/>
    <w:rsid w:val="00EF0141"/>
  </w:style>
  <w:style w:type="paragraph" w:styleId="a8">
    <w:name w:val="annotation subject"/>
    <w:basedOn w:val="a6"/>
    <w:next w:val="a6"/>
    <w:link w:val="a9"/>
    <w:uiPriority w:val="99"/>
    <w:semiHidden/>
    <w:unhideWhenUsed/>
    <w:rsid w:val="00EF0141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F0141"/>
    <w:rPr>
      <w:b/>
      <w:bCs/>
      <w:sz w:val="20"/>
      <w:szCs w:val="20"/>
    </w:rPr>
  </w:style>
  <w:style w:type="paragraph" w:styleId="aa">
    <w:name w:val="caption"/>
    <w:basedOn w:val="a"/>
    <w:next w:val="a"/>
    <w:uiPriority w:val="35"/>
    <w:unhideWhenUsed/>
    <w:qFormat/>
    <w:rsid w:val="00EF014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7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587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Roberts</dc:creator>
  <cp:keywords/>
  <dc:description/>
  <cp:lastModifiedBy>Yana Roberts</cp:lastModifiedBy>
  <cp:revision>3</cp:revision>
  <dcterms:created xsi:type="dcterms:W3CDTF">2015-09-17T05:04:00Z</dcterms:created>
  <dcterms:modified xsi:type="dcterms:W3CDTF">2015-10-07T08:06:00Z</dcterms:modified>
</cp:coreProperties>
</file>