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9ADA" w14:textId="77777777" w:rsidR="006A068C" w:rsidRPr="00AC4EE8" w:rsidRDefault="00666A48" w:rsidP="00666A48">
      <w:pPr>
        <w:spacing w:after="0"/>
        <w:rPr>
          <w:b/>
          <w:sz w:val="21"/>
          <w:szCs w:val="21"/>
        </w:rPr>
      </w:pPr>
      <w:r w:rsidRPr="00AC4EE8">
        <w:rPr>
          <w:b/>
          <w:sz w:val="21"/>
          <w:szCs w:val="21"/>
        </w:rPr>
        <w:t xml:space="preserve">FOR </w:t>
      </w:r>
      <w:r w:rsidR="00E85A58" w:rsidRPr="00AC4EE8">
        <w:rPr>
          <w:b/>
          <w:sz w:val="21"/>
          <w:szCs w:val="21"/>
        </w:rPr>
        <w:t>IMMEDIATE</w:t>
      </w:r>
      <w:r w:rsidRPr="00AC4EE8">
        <w:rPr>
          <w:b/>
          <w:sz w:val="21"/>
          <w:szCs w:val="21"/>
        </w:rPr>
        <w:t xml:space="preserve"> RELEASE:</w:t>
      </w:r>
    </w:p>
    <w:p w14:paraId="4F618F4F" w14:textId="77777777" w:rsidR="00666A48" w:rsidRPr="00AC4EE8" w:rsidRDefault="00666A48" w:rsidP="00666A48">
      <w:pPr>
        <w:spacing w:after="0"/>
        <w:jc w:val="right"/>
        <w:rPr>
          <w:b/>
          <w:sz w:val="21"/>
          <w:szCs w:val="21"/>
        </w:rPr>
      </w:pPr>
      <w:r w:rsidRPr="00AC4EE8">
        <w:rPr>
          <w:b/>
          <w:sz w:val="21"/>
          <w:szCs w:val="21"/>
        </w:rPr>
        <w:t>Media Inquiries:</w:t>
      </w:r>
    </w:p>
    <w:p w14:paraId="6CC3BC1D" w14:textId="77777777" w:rsidR="00666A48" w:rsidRPr="00AC4EE8" w:rsidRDefault="00D72E35" w:rsidP="00666A48">
      <w:pPr>
        <w:spacing w:after="0"/>
        <w:jc w:val="right"/>
        <w:rPr>
          <w:sz w:val="21"/>
          <w:szCs w:val="21"/>
        </w:rPr>
      </w:pPr>
      <w:r>
        <w:rPr>
          <w:sz w:val="21"/>
          <w:szCs w:val="21"/>
        </w:rPr>
        <w:t>Lindsay Gurak / Nicole Mazewski</w:t>
      </w:r>
    </w:p>
    <w:p w14:paraId="2C148C63" w14:textId="77777777" w:rsidR="00666A48" w:rsidRPr="00AC4EE8" w:rsidRDefault="00666A48" w:rsidP="00666A48">
      <w:pPr>
        <w:spacing w:after="0"/>
        <w:jc w:val="right"/>
        <w:rPr>
          <w:sz w:val="21"/>
          <w:szCs w:val="21"/>
        </w:rPr>
      </w:pPr>
      <w:r w:rsidRPr="00AC4EE8">
        <w:rPr>
          <w:sz w:val="21"/>
          <w:szCs w:val="21"/>
        </w:rPr>
        <w:t>Tel: (212) 999-5585</w:t>
      </w:r>
    </w:p>
    <w:p w14:paraId="2B5A8284" w14:textId="77777777" w:rsidR="00D72E35" w:rsidRDefault="00D72E35" w:rsidP="00D72E35">
      <w:pPr>
        <w:spacing w:after="0"/>
        <w:jc w:val="right"/>
        <w:rPr>
          <w:sz w:val="21"/>
          <w:szCs w:val="21"/>
        </w:rPr>
      </w:pPr>
      <w:r w:rsidRPr="00DB3C24">
        <w:rPr>
          <w:sz w:val="21"/>
          <w:szCs w:val="21"/>
        </w:rPr>
        <w:t>lgurak@5wpr.com</w:t>
      </w:r>
      <w:r>
        <w:rPr>
          <w:sz w:val="21"/>
          <w:szCs w:val="21"/>
        </w:rPr>
        <w:t xml:space="preserve"> / </w:t>
      </w:r>
      <w:r w:rsidRPr="00DB3C24">
        <w:rPr>
          <w:sz w:val="21"/>
          <w:szCs w:val="21"/>
        </w:rPr>
        <w:t>nmazewski@5wpr.com</w:t>
      </w:r>
    </w:p>
    <w:p w14:paraId="4A4DBF8B" w14:textId="77777777" w:rsidR="00D72E35" w:rsidRPr="00AC4EE8" w:rsidRDefault="00D72E35" w:rsidP="00666A48">
      <w:pPr>
        <w:spacing w:after="0"/>
        <w:jc w:val="right"/>
        <w:rPr>
          <w:sz w:val="21"/>
          <w:szCs w:val="21"/>
        </w:rPr>
      </w:pPr>
      <w:bookmarkStart w:id="0" w:name="_GoBack"/>
      <w:bookmarkEnd w:id="0"/>
    </w:p>
    <w:p w14:paraId="23BA1D2D" w14:textId="77777777" w:rsidR="00666A48" w:rsidRPr="00AC4EE8" w:rsidRDefault="00666A48" w:rsidP="00666A48">
      <w:pPr>
        <w:spacing w:after="0"/>
        <w:jc w:val="center"/>
        <w:rPr>
          <w:sz w:val="21"/>
          <w:szCs w:val="21"/>
        </w:rPr>
      </w:pPr>
      <w:r w:rsidRPr="00AC4EE8">
        <w:rPr>
          <w:noProof/>
          <w:sz w:val="21"/>
          <w:szCs w:val="21"/>
        </w:rPr>
        <w:drawing>
          <wp:inline distT="0" distB="0" distL="0" distR="0" wp14:anchorId="743D479E" wp14:editId="6DF16112">
            <wp:extent cx="3095625" cy="68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EG-UK-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6952" cy="707448"/>
                    </a:xfrm>
                    <a:prstGeom prst="rect">
                      <a:avLst/>
                    </a:prstGeom>
                  </pic:spPr>
                </pic:pic>
              </a:graphicData>
            </a:graphic>
          </wp:inline>
        </w:drawing>
      </w:r>
    </w:p>
    <w:p w14:paraId="35FE0D7B" w14:textId="77777777" w:rsidR="00666A48" w:rsidRPr="00AC4EE8" w:rsidRDefault="00666A48" w:rsidP="00666A48">
      <w:pPr>
        <w:spacing w:after="0"/>
        <w:jc w:val="center"/>
        <w:rPr>
          <w:sz w:val="21"/>
          <w:szCs w:val="21"/>
        </w:rPr>
      </w:pPr>
    </w:p>
    <w:p w14:paraId="6E58021F" w14:textId="77777777" w:rsidR="00A3130E" w:rsidRPr="00AC4EE8" w:rsidRDefault="00A3130E" w:rsidP="00A673E0">
      <w:pPr>
        <w:spacing w:after="0"/>
        <w:jc w:val="center"/>
        <w:rPr>
          <w:b/>
          <w:sz w:val="21"/>
          <w:szCs w:val="21"/>
        </w:rPr>
      </w:pPr>
      <w:r w:rsidRPr="00AC4EE8">
        <w:rPr>
          <w:b/>
          <w:sz w:val="21"/>
          <w:szCs w:val="21"/>
        </w:rPr>
        <w:t xml:space="preserve">SMEG </w:t>
      </w:r>
      <w:r w:rsidR="00011E89" w:rsidRPr="00AC4EE8">
        <w:rPr>
          <w:b/>
          <w:sz w:val="21"/>
          <w:szCs w:val="21"/>
        </w:rPr>
        <w:t>ADDS BLENDER</w:t>
      </w:r>
      <w:r w:rsidRPr="00AC4EE8">
        <w:rPr>
          <w:b/>
          <w:sz w:val="21"/>
          <w:szCs w:val="21"/>
        </w:rPr>
        <w:t xml:space="preserve"> TO </w:t>
      </w:r>
      <w:r w:rsidR="00A673E0" w:rsidRPr="00AC4EE8">
        <w:rPr>
          <w:b/>
          <w:sz w:val="21"/>
          <w:szCs w:val="21"/>
        </w:rPr>
        <w:t>COLLECTION</w:t>
      </w:r>
      <w:r w:rsidRPr="00AC4EE8">
        <w:rPr>
          <w:b/>
          <w:sz w:val="21"/>
          <w:szCs w:val="21"/>
        </w:rPr>
        <w:t xml:space="preserve"> OF 50’S </w:t>
      </w:r>
      <w:r w:rsidR="00011E89" w:rsidRPr="00AC4EE8">
        <w:rPr>
          <w:b/>
          <w:sz w:val="21"/>
          <w:szCs w:val="21"/>
        </w:rPr>
        <w:t>RETRO-</w:t>
      </w:r>
      <w:r w:rsidRPr="00AC4EE8">
        <w:rPr>
          <w:b/>
          <w:sz w:val="21"/>
          <w:szCs w:val="21"/>
        </w:rPr>
        <w:t xml:space="preserve">STYLE </w:t>
      </w:r>
      <w:r w:rsidR="00570AE3" w:rsidRPr="00AC4EE8">
        <w:rPr>
          <w:b/>
          <w:sz w:val="21"/>
          <w:szCs w:val="21"/>
        </w:rPr>
        <w:t>APPLIANCES</w:t>
      </w:r>
    </w:p>
    <w:p w14:paraId="41564251" w14:textId="77777777" w:rsidR="00A673E0" w:rsidRPr="00AC4EE8" w:rsidRDefault="00A673E0" w:rsidP="00A673E0">
      <w:pPr>
        <w:spacing w:after="0"/>
        <w:jc w:val="center"/>
        <w:rPr>
          <w:b/>
          <w:sz w:val="21"/>
          <w:szCs w:val="21"/>
        </w:rPr>
      </w:pPr>
    </w:p>
    <w:p w14:paraId="253AFC5D" w14:textId="77777777" w:rsidR="00A673E0" w:rsidRPr="00AC4EE8" w:rsidRDefault="00A673E0" w:rsidP="006B2EFA">
      <w:pPr>
        <w:spacing w:after="0"/>
        <w:jc w:val="center"/>
        <w:rPr>
          <w:b/>
          <w:i/>
          <w:sz w:val="21"/>
          <w:szCs w:val="21"/>
        </w:rPr>
      </w:pPr>
      <w:r w:rsidRPr="00AC4EE8">
        <w:rPr>
          <w:b/>
          <w:i/>
          <w:sz w:val="21"/>
          <w:szCs w:val="21"/>
        </w:rPr>
        <w:t xml:space="preserve">Fun, functional and affordable, SMEG’s newest addition </w:t>
      </w:r>
      <w:r w:rsidR="00C1010A">
        <w:rPr>
          <w:b/>
          <w:i/>
          <w:sz w:val="21"/>
          <w:szCs w:val="21"/>
        </w:rPr>
        <w:t>enhances the brand’s</w:t>
      </w:r>
      <w:r w:rsidR="00605E4E" w:rsidRPr="00AC4EE8">
        <w:rPr>
          <w:b/>
          <w:i/>
          <w:sz w:val="21"/>
          <w:szCs w:val="21"/>
        </w:rPr>
        <w:t xml:space="preserve"> line of colorful kitchen accessories</w:t>
      </w:r>
    </w:p>
    <w:p w14:paraId="62F03494" w14:textId="77777777" w:rsidR="00570AE3" w:rsidRPr="00AC4EE8" w:rsidRDefault="00570AE3" w:rsidP="00E85A58">
      <w:pPr>
        <w:spacing w:after="0"/>
        <w:jc w:val="both"/>
        <w:rPr>
          <w:sz w:val="21"/>
          <w:szCs w:val="21"/>
        </w:rPr>
      </w:pPr>
    </w:p>
    <w:p w14:paraId="341E05D5" w14:textId="77777777" w:rsidR="00D61584" w:rsidRPr="00AC4EE8" w:rsidRDefault="00570AE3" w:rsidP="00E85A58">
      <w:pPr>
        <w:spacing w:after="0"/>
        <w:jc w:val="both"/>
        <w:rPr>
          <w:sz w:val="21"/>
          <w:szCs w:val="21"/>
        </w:rPr>
      </w:pPr>
      <w:r w:rsidRPr="00AC4EE8">
        <w:rPr>
          <w:b/>
          <w:sz w:val="21"/>
          <w:szCs w:val="21"/>
        </w:rPr>
        <w:t>New</w:t>
      </w:r>
      <w:r w:rsidRPr="00AC4EE8">
        <w:rPr>
          <w:sz w:val="21"/>
          <w:szCs w:val="21"/>
        </w:rPr>
        <w:t xml:space="preserve"> </w:t>
      </w:r>
      <w:r w:rsidRPr="00AC4EE8">
        <w:rPr>
          <w:b/>
          <w:sz w:val="21"/>
          <w:szCs w:val="21"/>
        </w:rPr>
        <w:t>York</w:t>
      </w:r>
      <w:r w:rsidR="00823E07">
        <w:rPr>
          <w:sz w:val="21"/>
          <w:szCs w:val="21"/>
        </w:rPr>
        <w:t xml:space="preserve">, </w:t>
      </w:r>
      <w:r w:rsidR="00823E07" w:rsidRPr="00823E07">
        <w:rPr>
          <w:b/>
          <w:sz w:val="21"/>
          <w:szCs w:val="21"/>
        </w:rPr>
        <w:t>New York</w:t>
      </w:r>
      <w:r w:rsidRPr="00AC4EE8">
        <w:rPr>
          <w:sz w:val="21"/>
          <w:szCs w:val="21"/>
        </w:rPr>
        <w:t xml:space="preserve">– </w:t>
      </w:r>
      <w:r w:rsidRPr="00AC4EE8">
        <w:rPr>
          <w:b/>
          <w:sz w:val="21"/>
          <w:szCs w:val="21"/>
        </w:rPr>
        <w:t>July</w:t>
      </w:r>
      <w:r w:rsidR="00DB7FE8">
        <w:rPr>
          <w:sz w:val="21"/>
          <w:szCs w:val="21"/>
        </w:rPr>
        <w:t xml:space="preserve"> </w:t>
      </w:r>
      <w:r w:rsidRPr="00AC4EE8">
        <w:rPr>
          <w:b/>
          <w:sz w:val="21"/>
          <w:szCs w:val="21"/>
        </w:rPr>
        <w:t>2015</w:t>
      </w:r>
      <w:r w:rsidRPr="00AC4EE8">
        <w:rPr>
          <w:sz w:val="21"/>
          <w:szCs w:val="21"/>
        </w:rPr>
        <w:t xml:space="preserve"> – </w:t>
      </w:r>
      <w:r w:rsidR="00D72E35" w:rsidRPr="0082250C">
        <w:rPr>
          <w:sz w:val="21"/>
          <w:szCs w:val="21"/>
        </w:rPr>
        <w:t>SMEG</w:t>
      </w:r>
      <w:r w:rsidRPr="00AC4EE8">
        <w:rPr>
          <w:sz w:val="21"/>
          <w:szCs w:val="21"/>
        </w:rPr>
        <w:t xml:space="preserve">, the Italian appliance manufacturer famed for its classic style and advanced </w:t>
      </w:r>
      <w:r w:rsidR="008A5939" w:rsidRPr="00AC4EE8">
        <w:rPr>
          <w:sz w:val="21"/>
          <w:szCs w:val="21"/>
        </w:rPr>
        <w:t>technology</w:t>
      </w:r>
      <w:r w:rsidR="00D61584" w:rsidRPr="00AC4EE8">
        <w:rPr>
          <w:sz w:val="21"/>
          <w:szCs w:val="21"/>
        </w:rPr>
        <w:t xml:space="preserve">, has introduced </w:t>
      </w:r>
      <w:r w:rsidR="008F5010">
        <w:rPr>
          <w:sz w:val="21"/>
          <w:szCs w:val="21"/>
        </w:rPr>
        <w:t>the BLF</w:t>
      </w:r>
      <w:r w:rsidR="00FA04FA" w:rsidRPr="00AC4EE8">
        <w:rPr>
          <w:sz w:val="21"/>
          <w:szCs w:val="21"/>
        </w:rPr>
        <w:t>01</w:t>
      </w:r>
      <w:r w:rsidR="00E85A58" w:rsidRPr="00AC4EE8">
        <w:rPr>
          <w:sz w:val="21"/>
          <w:szCs w:val="21"/>
        </w:rPr>
        <w:t xml:space="preserve"> B</w:t>
      </w:r>
      <w:r w:rsidR="008A5939" w:rsidRPr="00AC4EE8">
        <w:rPr>
          <w:sz w:val="21"/>
          <w:szCs w:val="21"/>
        </w:rPr>
        <w:t xml:space="preserve">lender </w:t>
      </w:r>
      <w:r w:rsidR="00D61584" w:rsidRPr="00AC4EE8">
        <w:rPr>
          <w:sz w:val="21"/>
          <w:szCs w:val="21"/>
        </w:rPr>
        <w:t xml:space="preserve">to its retro-style line </w:t>
      </w:r>
      <w:r w:rsidR="006B2EFA" w:rsidRPr="00AC4EE8">
        <w:rPr>
          <w:sz w:val="21"/>
          <w:szCs w:val="21"/>
        </w:rPr>
        <w:t>in</w:t>
      </w:r>
      <w:r w:rsidR="00D61584" w:rsidRPr="00AC4EE8">
        <w:rPr>
          <w:sz w:val="21"/>
          <w:szCs w:val="21"/>
        </w:rPr>
        <w:t xml:space="preserve"> the</w:t>
      </w:r>
      <w:r w:rsidR="008A5939" w:rsidRPr="00AC4EE8">
        <w:rPr>
          <w:sz w:val="21"/>
          <w:szCs w:val="21"/>
        </w:rPr>
        <w:t xml:space="preserve"> U</w:t>
      </w:r>
      <w:r w:rsidR="00E85A58" w:rsidRPr="00AC4EE8">
        <w:rPr>
          <w:sz w:val="21"/>
          <w:szCs w:val="21"/>
        </w:rPr>
        <w:t>nited States</w:t>
      </w:r>
      <w:r w:rsidR="006B2EFA" w:rsidRPr="00AC4EE8">
        <w:rPr>
          <w:sz w:val="21"/>
          <w:szCs w:val="21"/>
        </w:rPr>
        <w:t xml:space="preserve"> market</w:t>
      </w:r>
      <w:r w:rsidR="00FE2B6E" w:rsidRPr="00AC4EE8">
        <w:rPr>
          <w:sz w:val="21"/>
          <w:szCs w:val="21"/>
        </w:rPr>
        <w:t xml:space="preserve"> and is </w:t>
      </w:r>
      <w:r w:rsidR="00656B0F" w:rsidRPr="00AC4EE8">
        <w:rPr>
          <w:sz w:val="21"/>
          <w:szCs w:val="21"/>
        </w:rPr>
        <w:t>now</w:t>
      </w:r>
      <w:r w:rsidR="00D61584" w:rsidRPr="00AC4EE8">
        <w:rPr>
          <w:sz w:val="21"/>
          <w:szCs w:val="21"/>
        </w:rPr>
        <w:t xml:space="preserve"> available at SMEG retailers across </w:t>
      </w:r>
      <w:r w:rsidR="00E85A58" w:rsidRPr="00AC4EE8">
        <w:rPr>
          <w:sz w:val="21"/>
          <w:szCs w:val="21"/>
        </w:rPr>
        <w:t>the country</w:t>
      </w:r>
      <w:r w:rsidR="008F5010">
        <w:rPr>
          <w:sz w:val="21"/>
          <w:szCs w:val="21"/>
        </w:rPr>
        <w:t>.</w:t>
      </w:r>
    </w:p>
    <w:p w14:paraId="7ED27DB6" w14:textId="77777777" w:rsidR="00D61584" w:rsidRPr="00AC4EE8" w:rsidRDefault="00D61584" w:rsidP="00E85A58">
      <w:pPr>
        <w:spacing w:after="0"/>
        <w:jc w:val="both"/>
        <w:rPr>
          <w:sz w:val="21"/>
          <w:szCs w:val="21"/>
        </w:rPr>
      </w:pPr>
    </w:p>
    <w:p w14:paraId="6C2DBE4E" w14:textId="77777777" w:rsidR="000030D2" w:rsidRPr="00A46408" w:rsidRDefault="00843457" w:rsidP="00E85A58">
      <w:pPr>
        <w:spacing w:after="0"/>
        <w:jc w:val="both"/>
        <w:rPr>
          <w:color w:val="000000" w:themeColor="text1"/>
          <w:sz w:val="21"/>
          <w:szCs w:val="21"/>
        </w:rPr>
      </w:pPr>
      <w:r w:rsidRPr="00A46408">
        <w:rPr>
          <w:color w:val="000000" w:themeColor="text1"/>
          <w:sz w:val="21"/>
          <w:szCs w:val="21"/>
        </w:rPr>
        <w:t>The collection’s new Blender seamlessly combines the energy, passion and creativity customers have come to expect from SMEG’s retro-style</w:t>
      </w:r>
      <w:r>
        <w:rPr>
          <w:color w:val="000000" w:themeColor="text1"/>
          <w:sz w:val="21"/>
          <w:szCs w:val="21"/>
        </w:rPr>
        <w:t xml:space="preserve"> collection, which debuted </w:t>
      </w:r>
      <w:r w:rsidR="00C1010A">
        <w:rPr>
          <w:color w:val="000000" w:themeColor="text1"/>
          <w:sz w:val="21"/>
          <w:szCs w:val="21"/>
        </w:rPr>
        <w:t xml:space="preserve">in </w:t>
      </w:r>
      <w:r>
        <w:rPr>
          <w:color w:val="000000" w:themeColor="text1"/>
          <w:sz w:val="21"/>
          <w:szCs w:val="21"/>
        </w:rPr>
        <w:t>F</w:t>
      </w:r>
      <w:r w:rsidR="00594011">
        <w:rPr>
          <w:color w:val="000000" w:themeColor="text1"/>
          <w:sz w:val="21"/>
          <w:szCs w:val="21"/>
        </w:rPr>
        <w:t>ebruary 2015</w:t>
      </w:r>
      <w:r w:rsidR="008F5010">
        <w:rPr>
          <w:color w:val="000000" w:themeColor="text1"/>
          <w:sz w:val="21"/>
          <w:szCs w:val="21"/>
        </w:rPr>
        <w:t>,</w:t>
      </w:r>
      <w:r w:rsidR="00C1010A">
        <w:rPr>
          <w:color w:val="000000" w:themeColor="text1"/>
          <w:sz w:val="21"/>
          <w:szCs w:val="21"/>
        </w:rPr>
        <w:t xml:space="preserve"> and</w:t>
      </w:r>
      <w:r w:rsidR="00D72E35">
        <w:rPr>
          <w:color w:val="000000" w:themeColor="text1"/>
          <w:sz w:val="21"/>
          <w:szCs w:val="21"/>
        </w:rPr>
        <w:t xml:space="preserve"> </w:t>
      </w:r>
      <w:r w:rsidR="00A074E7" w:rsidRPr="00A46408">
        <w:rPr>
          <w:color w:val="000000" w:themeColor="text1"/>
          <w:sz w:val="21"/>
          <w:szCs w:val="21"/>
        </w:rPr>
        <w:t>includes toasters, stand mixers and kettles</w:t>
      </w:r>
      <w:r w:rsidR="00924FF8">
        <w:rPr>
          <w:color w:val="000000" w:themeColor="text1"/>
          <w:sz w:val="21"/>
          <w:szCs w:val="21"/>
        </w:rPr>
        <w:t xml:space="preserve">. </w:t>
      </w:r>
      <w:r w:rsidR="005158B4" w:rsidRPr="00A46408">
        <w:rPr>
          <w:color w:val="000000" w:themeColor="text1"/>
          <w:sz w:val="21"/>
          <w:szCs w:val="21"/>
        </w:rPr>
        <w:t>Beautifully c</w:t>
      </w:r>
      <w:r w:rsidR="00BF7C5E" w:rsidRPr="00A46408">
        <w:rPr>
          <w:color w:val="000000" w:themeColor="text1"/>
          <w:sz w:val="21"/>
          <w:szCs w:val="21"/>
        </w:rPr>
        <w:t>rafted with a</w:t>
      </w:r>
      <w:r w:rsidR="00911475" w:rsidRPr="00A46408">
        <w:rPr>
          <w:color w:val="000000" w:themeColor="text1"/>
          <w:sz w:val="21"/>
          <w:szCs w:val="21"/>
        </w:rPr>
        <w:t xml:space="preserve"> </w:t>
      </w:r>
      <w:r w:rsidR="00594011">
        <w:rPr>
          <w:color w:val="000000" w:themeColor="text1"/>
          <w:sz w:val="21"/>
          <w:szCs w:val="21"/>
        </w:rPr>
        <w:t>unique styled</w:t>
      </w:r>
      <w:r w:rsidR="00314424">
        <w:rPr>
          <w:color w:val="000000" w:themeColor="text1"/>
          <w:sz w:val="21"/>
          <w:szCs w:val="21"/>
        </w:rPr>
        <w:t xml:space="preserve"> </w:t>
      </w:r>
      <w:r w:rsidR="00656B0F" w:rsidRPr="00A46408">
        <w:rPr>
          <w:color w:val="000000" w:themeColor="text1"/>
          <w:sz w:val="21"/>
          <w:szCs w:val="21"/>
        </w:rPr>
        <w:t>die-cast aluminum</w:t>
      </w:r>
      <w:r w:rsidR="00BF7C5E" w:rsidRPr="00A46408">
        <w:rPr>
          <w:color w:val="000000" w:themeColor="text1"/>
          <w:sz w:val="21"/>
          <w:szCs w:val="21"/>
        </w:rPr>
        <w:t xml:space="preserve"> body, </w:t>
      </w:r>
      <w:r w:rsidR="00397B1F">
        <w:rPr>
          <w:color w:val="000000" w:themeColor="text1"/>
          <w:sz w:val="21"/>
          <w:szCs w:val="21"/>
        </w:rPr>
        <w:t xml:space="preserve">the </w:t>
      </w:r>
      <w:r w:rsidR="008F5010">
        <w:rPr>
          <w:color w:val="000000" w:themeColor="text1"/>
          <w:sz w:val="21"/>
          <w:szCs w:val="21"/>
        </w:rPr>
        <w:t>BLF</w:t>
      </w:r>
      <w:r w:rsidR="00DE0027">
        <w:rPr>
          <w:color w:val="000000" w:themeColor="text1"/>
          <w:sz w:val="21"/>
          <w:szCs w:val="21"/>
        </w:rPr>
        <w:t xml:space="preserve">01 </w:t>
      </w:r>
      <w:r w:rsidR="00397B1F">
        <w:rPr>
          <w:color w:val="000000" w:themeColor="text1"/>
          <w:sz w:val="21"/>
          <w:szCs w:val="21"/>
        </w:rPr>
        <w:t>B</w:t>
      </w:r>
      <w:r w:rsidR="00314424">
        <w:rPr>
          <w:color w:val="000000" w:themeColor="text1"/>
          <w:sz w:val="21"/>
          <w:szCs w:val="21"/>
        </w:rPr>
        <w:t xml:space="preserve">lender features a powerful 600W motor, </w:t>
      </w:r>
      <w:r w:rsidR="00DB4ECD">
        <w:rPr>
          <w:color w:val="000000" w:themeColor="text1"/>
          <w:sz w:val="21"/>
          <w:szCs w:val="21"/>
        </w:rPr>
        <w:t xml:space="preserve">safety lock, </w:t>
      </w:r>
      <w:r w:rsidR="005158B4" w:rsidRPr="00A46408">
        <w:rPr>
          <w:color w:val="000000" w:themeColor="text1"/>
          <w:sz w:val="21"/>
          <w:szCs w:val="21"/>
        </w:rPr>
        <w:t>premium lightweight</w:t>
      </w:r>
      <w:r w:rsidR="00A46408" w:rsidRPr="00A46408">
        <w:rPr>
          <w:color w:val="000000" w:themeColor="text1"/>
          <w:sz w:val="21"/>
          <w:szCs w:val="21"/>
        </w:rPr>
        <w:t xml:space="preserve"> </w:t>
      </w:r>
      <w:r w:rsidR="00A46408" w:rsidRPr="00A46408">
        <w:rPr>
          <w:rFonts w:cs="Helvetica"/>
          <w:color w:val="000000" w:themeColor="text1"/>
          <w:sz w:val="21"/>
          <w:szCs w:val="21"/>
          <w:shd w:val="clear" w:color="auto" w:fill="FFFFFF"/>
        </w:rPr>
        <w:t>6-cup Tritan® BPA-free pitcher</w:t>
      </w:r>
      <w:r w:rsidR="00314424">
        <w:rPr>
          <w:rFonts w:cs="Helvetica"/>
          <w:color w:val="000000" w:themeColor="text1"/>
          <w:sz w:val="21"/>
          <w:szCs w:val="21"/>
          <w:shd w:val="clear" w:color="auto" w:fill="FFFFFF"/>
        </w:rPr>
        <w:t xml:space="preserve">, </w:t>
      </w:r>
      <w:r w:rsidR="00A46408" w:rsidRPr="00A46408">
        <w:rPr>
          <w:rFonts w:cs="Helvetica"/>
          <w:color w:val="000000" w:themeColor="text1"/>
          <w:sz w:val="21"/>
          <w:szCs w:val="21"/>
          <w:shd w:val="clear" w:color="auto" w:fill="FFFFFF"/>
        </w:rPr>
        <w:t xml:space="preserve">four speed settings and three preset programs: smoothie, ice crush and pulse. </w:t>
      </w:r>
      <w:r w:rsidR="005158B4" w:rsidRPr="00A46408">
        <w:rPr>
          <w:color w:val="000000" w:themeColor="text1"/>
          <w:sz w:val="21"/>
          <w:szCs w:val="21"/>
        </w:rPr>
        <w:t xml:space="preserve">Available in cream, black, red, silver and pastel blue shades, the </w:t>
      </w:r>
      <w:r w:rsidR="00397B1F">
        <w:rPr>
          <w:color w:val="000000" w:themeColor="text1"/>
          <w:sz w:val="21"/>
          <w:szCs w:val="21"/>
        </w:rPr>
        <w:t>SMEG B</w:t>
      </w:r>
      <w:r w:rsidR="005158B4" w:rsidRPr="00A46408">
        <w:rPr>
          <w:color w:val="000000" w:themeColor="text1"/>
          <w:sz w:val="21"/>
          <w:szCs w:val="21"/>
        </w:rPr>
        <w:t>lender is designed to make a bold statement in any kit</w:t>
      </w:r>
      <w:r w:rsidR="000A21DF">
        <w:rPr>
          <w:color w:val="000000" w:themeColor="text1"/>
          <w:sz w:val="21"/>
          <w:szCs w:val="21"/>
        </w:rPr>
        <w:t xml:space="preserve">chen </w:t>
      </w:r>
      <w:r w:rsidR="00594011">
        <w:rPr>
          <w:color w:val="000000" w:themeColor="text1"/>
          <w:sz w:val="21"/>
          <w:szCs w:val="21"/>
        </w:rPr>
        <w:t xml:space="preserve">and match other SMEG appliances for a coordinated collection. </w:t>
      </w:r>
    </w:p>
    <w:p w14:paraId="31EA94AC" w14:textId="77777777" w:rsidR="000030D2" w:rsidRPr="00AC4EE8" w:rsidRDefault="000030D2" w:rsidP="00E85A58">
      <w:pPr>
        <w:spacing w:after="0"/>
        <w:jc w:val="both"/>
        <w:rPr>
          <w:sz w:val="21"/>
          <w:szCs w:val="21"/>
        </w:rPr>
      </w:pPr>
    </w:p>
    <w:p w14:paraId="0F565857" w14:textId="77777777" w:rsidR="009102EE" w:rsidRPr="00AC4EE8" w:rsidRDefault="00DB107F" w:rsidP="00E85A58">
      <w:pPr>
        <w:spacing w:after="0"/>
        <w:jc w:val="both"/>
        <w:rPr>
          <w:sz w:val="21"/>
          <w:szCs w:val="21"/>
        </w:rPr>
      </w:pPr>
      <w:r w:rsidRPr="00AC4EE8">
        <w:rPr>
          <w:sz w:val="21"/>
          <w:szCs w:val="21"/>
        </w:rPr>
        <w:t>“</w:t>
      </w:r>
      <w:r w:rsidR="00614C9D" w:rsidRPr="00AC4EE8">
        <w:rPr>
          <w:sz w:val="21"/>
          <w:szCs w:val="21"/>
        </w:rPr>
        <w:t xml:space="preserve">SMEG’s commitment to </w:t>
      </w:r>
      <w:r w:rsidR="00FA04FA" w:rsidRPr="00AC4EE8">
        <w:rPr>
          <w:sz w:val="21"/>
          <w:szCs w:val="21"/>
        </w:rPr>
        <w:t xml:space="preserve">aesthetics, </w:t>
      </w:r>
      <w:r w:rsidR="002D578B" w:rsidRPr="00AC4EE8">
        <w:rPr>
          <w:sz w:val="21"/>
          <w:szCs w:val="21"/>
        </w:rPr>
        <w:t>function</w:t>
      </w:r>
      <w:r w:rsidR="00594011">
        <w:rPr>
          <w:sz w:val="21"/>
          <w:szCs w:val="21"/>
        </w:rPr>
        <w:t>ality</w:t>
      </w:r>
      <w:r w:rsidR="002D578B" w:rsidRPr="00AC4EE8">
        <w:rPr>
          <w:sz w:val="21"/>
          <w:szCs w:val="21"/>
        </w:rPr>
        <w:t xml:space="preserve"> and quality has </w:t>
      </w:r>
      <w:r w:rsidR="00614C9D" w:rsidRPr="00AC4EE8">
        <w:rPr>
          <w:sz w:val="21"/>
          <w:szCs w:val="21"/>
        </w:rPr>
        <w:t>captured the hearts and minds of discerning home</w:t>
      </w:r>
      <w:r w:rsidR="00084A2D" w:rsidRPr="00AC4EE8">
        <w:rPr>
          <w:sz w:val="21"/>
          <w:szCs w:val="21"/>
        </w:rPr>
        <w:t xml:space="preserve"> cooks</w:t>
      </w:r>
      <w:r w:rsidR="00614C9D" w:rsidRPr="00AC4EE8">
        <w:rPr>
          <w:sz w:val="21"/>
          <w:szCs w:val="21"/>
        </w:rPr>
        <w:t xml:space="preserve"> and gourmet chefs. </w:t>
      </w:r>
      <w:r w:rsidRPr="00AC4EE8">
        <w:rPr>
          <w:sz w:val="21"/>
          <w:szCs w:val="21"/>
        </w:rPr>
        <w:t xml:space="preserve">All of </w:t>
      </w:r>
      <w:r w:rsidR="00614C9D" w:rsidRPr="00AC4EE8">
        <w:rPr>
          <w:sz w:val="21"/>
          <w:szCs w:val="21"/>
        </w:rPr>
        <w:t>our</w:t>
      </w:r>
      <w:r w:rsidRPr="00AC4EE8">
        <w:rPr>
          <w:sz w:val="21"/>
          <w:szCs w:val="21"/>
        </w:rPr>
        <w:t xml:space="preserve"> appliances, big and small, are </w:t>
      </w:r>
      <w:r w:rsidR="00656B0F" w:rsidRPr="00AC4EE8">
        <w:rPr>
          <w:sz w:val="21"/>
          <w:szCs w:val="21"/>
        </w:rPr>
        <w:t>constructed</w:t>
      </w:r>
      <w:r w:rsidRPr="00AC4EE8">
        <w:rPr>
          <w:sz w:val="21"/>
          <w:szCs w:val="21"/>
        </w:rPr>
        <w:t xml:space="preserve"> with cutting-edge technology in </w:t>
      </w:r>
      <w:r w:rsidR="000030D2" w:rsidRPr="00AC4EE8">
        <w:rPr>
          <w:sz w:val="21"/>
          <w:szCs w:val="21"/>
        </w:rPr>
        <w:t>our</w:t>
      </w:r>
      <w:r w:rsidR="00AC4EE8" w:rsidRPr="00AC4EE8">
        <w:rPr>
          <w:sz w:val="21"/>
          <w:szCs w:val="21"/>
        </w:rPr>
        <w:t xml:space="preserve"> internal design studio and</w:t>
      </w:r>
      <w:r w:rsidRPr="00AC4EE8">
        <w:rPr>
          <w:sz w:val="21"/>
          <w:szCs w:val="21"/>
        </w:rPr>
        <w:t xml:space="preserve"> ensure a solid build that will stand the test of time,” states Vittorio </w:t>
      </w:r>
      <w:proofErr w:type="spellStart"/>
      <w:r w:rsidRPr="00AC4EE8">
        <w:rPr>
          <w:sz w:val="21"/>
          <w:szCs w:val="21"/>
        </w:rPr>
        <w:t>Bertazzoni</w:t>
      </w:r>
      <w:proofErr w:type="spellEnd"/>
      <w:r w:rsidRPr="00AC4EE8">
        <w:rPr>
          <w:sz w:val="21"/>
          <w:szCs w:val="21"/>
        </w:rPr>
        <w:t xml:space="preserve">, CEO of SMEG. </w:t>
      </w:r>
      <w:r w:rsidR="00594011">
        <w:rPr>
          <w:sz w:val="21"/>
          <w:szCs w:val="21"/>
        </w:rPr>
        <w:t>“</w:t>
      </w:r>
      <w:r w:rsidR="00F25373">
        <w:rPr>
          <w:sz w:val="21"/>
          <w:szCs w:val="21"/>
        </w:rPr>
        <w:t xml:space="preserve">The </w:t>
      </w:r>
      <w:r w:rsidR="00594011">
        <w:rPr>
          <w:sz w:val="21"/>
          <w:szCs w:val="21"/>
        </w:rPr>
        <w:t xml:space="preserve">Blender is the perfect fusion of high-performance engineering and iconic mid-century style.” </w:t>
      </w:r>
    </w:p>
    <w:p w14:paraId="7E87AA83" w14:textId="77777777" w:rsidR="00A673E0" w:rsidRPr="00AC4EE8" w:rsidRDefault="00A673E0" w:rsidP="00E85A58">
      <w:pPr>
        <w:spacing w:after="0"/>
        <w:jc w:val="both"/>
        <w:rPr>
          <w:sz w:val="21"/>
          <w:szCs w:val="21"/>
        </w:rPr>
      </w:pPr>
      <w:r w:rsidRPr="00AC4EE8">
        <w:rPr>
          <w:sz w:val="21"/>
          <w:szCs w:val="21"/>
        </w:rPr>
        <w:t xml:space="preserve"> </w:t>
      </w:r>
    </w:p>
    <w:p w14:paraId="35A56A89" w14:textId="77777777" w:rsidR="00D30ECF" w:rsidRPr="00AC4EE8" w:rsidRDefault="001F36C5" w:rsidP="00E85A58">
      <w:pPr>
        <w:spacing w:after="0"/>
        <w:jc w:val="both"/>
        <w:rPr>
          <w:sz w:val="21"/>
          <w:szCs w:val="21"/>
        </w:rPr>
      </w:pPr>
      <w:r>
        <w:rPr>
          <w:sz w:val="21"/>
          <w:szCs w:val="21"/>
        </w:rPr>
        <w:t xml:space="preserve">SMEG’s </w:t>
      </w:r>
      <w:r w:rsidR="00D30ECF" w:rsidRPr="00AC4EE8">
        <w:rPr>
          <w:sz w:val="21"/>
          <w:szCs w:val="21"/>
        </w:rPr>
        <w:t>complete line of</w:t>
      </w:r>
      <w:r w:rsidR="00E85A58" w:rsidRPr="00AC4EE8">
        <w:rPr>
          <w:sz w:val="21"/>
          <w:szCs w:val="21"/>
        </w:rPr>
        <w:t xml:space="preserve"> appliances, including the new </w:t>
      </w:r>
      <w:r w:rsidR="008F5010">
        <w:rPr>
          <w:sz w:val="21"/>
          <w:szCs w:val="21"/>
        </w:rPr>
        <w:t>BLF</w:t>
      </w:r>
      <w:r w:rsidR="004B0C37">
        <w:rPr>
          <w:sz w:val="21"/>
          <w:szCs w:val="21"/>
        </w:rPr>
        <w:t xml:space="preserve">01 </w:t>
      </w:r>
      <w:r w:rsidR="00E85A58" w:rsidRPr="00AC4EE8">
        <w:rPr>
          <w:sz w:val="21"/>
          <w:szCs w:val="21"/>
        </w:rPr>
        <w:t>B</w:t>
      </w:r>
      <w:r w:rsidR="00D30ECF" w:rsidRPr="00AC4EE8">
        <w:rPr>
          <w:sz w:val="21"/>
          <w:szCs w:val="21"/>
        </w:rPr>
        <w:t>lender, is currently available for sale in</w:t>
      </w:r>
      <w:r w:rsidR="004B0C37">
        <w:rPr>
          <w:sz w:val="21"/>
          <w:szCs w:val="21"/>
        </w:rPr>
        <w:t xml:space="preserve"> the United States. </w:t>
      </w:r>
      <w:r w:rsidR="00AC4EE8" w:rsidRPr="00AC4EE8">
        <w:rPr>
          <w:sz w:val="21"/>
          <w:szCs w:val="21"/>
        </w:rPr>
        <w:t xml:space="preserve">For more information </w:t>
      </w:r>
      <w:r w:rsidR="00D30ECF" w:rsidRPr="00AC4EE8">
        <w:rPr>
          <w:sz w:val="21"/>
          <w:szCs w:val="21"/>
        </w:rPr>
        <w:t xml:space="preserve">and a list of SMEG </w:t>
      </w:r>
      <w:r w:rsidR="00E85A58" w:rsidRPr="00AC4EE8">
        <w:rPr>
          <w:sz w:val="21"/>
          <w:szCs w:val="21"/>
        </w:rPr>
        <w:t>retailers</w:t>
      </w:r>
      <w:r w:rsidR="00D30ECF" w:rsidRPr="00AC4EE8">
        <w:rPr>
          <w:sz w:val="21"/>
          <w:szCs w:val="21"/>
        </w:rPr>
        <w:t xml:space="preserve">, </w:t>
      </w:r>
      <w:r w:rsidR="002A7351">
        <w:rPr>
          <w:sz w:val="21"/>
          <w:szCs w:val="21"/>
        </w:rPr>
        <w:t xml:space="preserve">please </w:t>
      </w:r>
      <w:r w:rsidR="00D30ECF" w:rsidRPr="00AC4EE8">
        <w:rPr>
          <w:sz w:val="21"/>
          <w:szCs w:val="21"/>
        </w:rPr>
        <w:t xml:space="preserve">visit the SMEG USA website at </w:t>
      </w:r>
      <w:r w:rsidR="00F31D7F" w:rsidRPr="00517F5B">
        <w:rPr>
          <w:sz w:val="21"/>
          <w:szCs w:val="21"/>
        </w:rPr>
        <w:t>www.smegusa.com</w:t>
      </w:r>
      <w:r w:rsidR="00F31D7F">
        <w:rPr>
          <w:sz w:val="21"/>
          <w:szCs w:val="21"/>
        </w:rPr>
        <w:t>;</w:t>
      </w:r>
      <w:r w:rsidR="008F5010">
        <w:rPr>
          <w:sz w:val="21"/>
          <w:szCs w:val="21"/>
        </w:rPr>
        <w:t xml:space="preserve"> follow the company</w:t>
      </w:r>
      <w:r w:rsidR="00EF1879">
        <w:rPr>
          <w:sz w:val="21"/>
          <w:szCs w:val="21"/>
        </w:rPr>
        <w:t xml:space="preserve"> on </w:t>
      </w:r>
      <w:r w:rsidR="00EF1879" w:rsidRPr="00517F5B">
        <w:rPr>
          <w:sz w:val="21"/>
          <w:szCs w:val="21"/>
        </w:rPr>
        <w:t>Facebook</w:t>
      </w:r>
      <w:r w:rsidR="003C1839">
        <w:rPr>
          <w:sz w:val="21"/>
          <w:szCs w:val="21"/>
        </w:rPr>
        <w:t xml:space="preserve"> </w:t>
      </w:r>
      <w:r w:rsidR="00EF1879">
        <w:rPr>
          <w:sz w:val="21"/>
          <w:szCs w:val="21"/>
        </w:rPr>
        <w:t xml:space="preserve">or </w:t>
      </w:r>
      <w:r w:rsidR="00EF1879" w:rsidRPr="00517F5B">
        <w:rPr>
          <w:sz w:val="21"/>
          <w:szCs w:val="21"/>
        </w:rPr>
        <w:t>Instagram</w:t>
      </w:r>
      <w:r w:rsidR="003C1839">
        <w:rPr>
          <w:sz w:val="21"/>
          <w:szCs w:val="21"/>
        </w:rPr>
        <w:t xml:space="preserve">. </w:t>
      </w:r>
    </w:p>
    <w:p w14:paraId="25F4E8DB" w14:textId="77777777" w:rsidR="00D30ECF" w:rsidRPr="00AC4EE8" w:rsidRDefault="00D30ECF" w:rsidP="00570AE3">
      <w:pPr>
        <w:spacing w:after="0"/>
        <w:rPr>
          <w:sz w:val="21"/>
          <w:szCs w:val="21"/>
        </w:rPr>
      </w:pPr>
    </w:p>
    <w:p w14:paraId="3F95E04B" w14:textId="77777777" w:rsidR="00A3130E" w:rsidRPr="00AC4EE8" w:rsidRDefault="00A3130E" w:rsidP="00A3130E">
      <w:pPr>
        <w:pStyle w:val="NoSpacing"/>
        <w:rPr>
          <w:rFonts w:asciiTheme="minorHAnsi" w:hAnsiTheme="minorHAnsi"/>
          <w:b/>
          <w:sz w:val="21"/>
          <w:szCs w:val="21"/>
          <w:u w:val="single"/>
        </w:rPr>
      </w:pPr>
      <w:r w:rsidRPr="00AC4EE8">
        <w:rPr>
          <w:rFonts w:asciiTheme="minorHAnsi" w:hAnsiTheme="minorHAnsi"/>
          <w:b/>
          <w:sz w:val="21"/>
          <w:szCs w:val="21"/>
          <w:u w:val="single"/>
        </w:rPr>
        <w:t>About SMEG</w:t>
      </w:r>
    </w:p>
    <w:p w14:paraId="73CA62B4" w14:textId="77777777" w:rsidR="00A3130E" w:rsidRPr="00AC4EE8" w:rsidRDefault="00A3130E" w:rsidP="0036518F">
      <w:pPr>
        <w:spacing w:after="0" w:line="240" w:lineRule="auto"/>
        <w:contextualSpacing/>
        <w:jc w:val="both"/>
        <w:rPr>
          <w:sz w:val="21"/>
          <w:szCs w:val="21"/>
        </w:rPr>
      </w:pPr>
      <w:r w:rsidRPr="00AC4EE8">
        <w:rPr>
          <w:sz w:val="21"/>
          <w:szCs w:val="21"/>
        </w:rPr>
        <w:t xml:space="preserve">SMEG is an Italian domestic appliances brand, producing beautiful products that combine technology and style for consumer who follow design and its evolution. SMEG expresses the “Made in Italy” style by flawlessly combining design, performance and attention to detail. Distinctive appliances are born from collaboration with leading architects around the world. Every new product is, for SMEG, a handmade special, born from a design studio where form, ergonomics and function have been carefully studied. For more information, visit </w:t>
      </w:r>
      <w:r w:rsidR="003C1839" w:rsidRPr="00045CC9">
        <w:rPr>
          <w:sz w:val="21"/>
          <w:szCs w:val="21"/>
        </w:rPr>
        <w:t>www.SMEGUSA.com</w:t>
      </w:r>
      <w:r w:rsidR="003C1839">
        <w:rPr>
          <w:sz w:val="21"/>
          <w:szCs w:val="21"/>
        </w:rPr>
        <w:t xml:space="preserve">. </w:t>
      </w:r>
    </w:p>
    <w:p w14:paraId="36397BD7" w14:textId="77777777" w:rsidR="001350D8" w:rsidRPr="00AC4EE8" w:rsidRDefault="001350D8" w:rsidP="00A3130E">
      <w:pPr>
        <w:spacing w:after="0" w:line="240" w:lineRule="auto"/>
        <w:contextualSpacing/>
        <w:rPr>
          <w:sz w:val="21"/>
          <w:szCs w:val="21"/>
        </w:rPr>
      </w:pPr>
    </w:p>
    <w:p w14:paraId="5650C909" w14:textId="77777777" w:rsidR="00A3130E" w:rsidRPr="00E67BFE" w:rsidRDefault="00D30ECF" w:rsidP="00E67BFE">
      <w:pPr>
        <w:spacing w:after="0" w:line="240" w:lineRule="auto"/>
        <w:contextualSpacing/>
        <w:jc w:val="center"/>
        <w:rPr>
          <w:b/>
          <w:sz w:val="21"/>
          <w:szCs w:val="21"/>
        </w:rPr>
      </w:pPr>
      <w:r w:rsidRPr="00AC4EE8">
        <w:rPr>
          <w:b/>
          <w:sz w:val="21"/>
          <w:szCs w:val="21"/>
        </w:rPr>
        <w:t>###</w:t>
      </w:r>
    </w:p>
    <w:sectPr w:rsidR="00A3130E" w:rsidRPr="00E67BFE" w:rsidSect="00591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DB"/>
    <w:rsid w:val="000030D2"/>
    <w:rsid w:val="00005341"/>
    <w:rsid w:val="00011E89"/>
    <w:rsid w:val="00045CC9"/>
    <w:rsid w:val="00075B30"/>
    <w:rsid w:val="0007676D"/>
    <w:rsid w:val="00084A2D"/>
    <w:rsid w:val="000A21DF"/>
    <w:rsid w:val="00110884"/>
    <w:rsid w:val="001350D8"/>
    <w:rsid w:val="001F36C5"/>
    <w:rsid w:val="002A7351"/>
    <w:rsid w:val="002D578B"/>
    <w:rsid w:val="00314424"/>
    <w:rsid w:val="0036518F"/>
    <w:rsid w:val="00371E2D"/>
    <w:rsid w:val="00397B1F"/>
    <w:rsid w:val="003C1839"/>
    <w:rsid w:val="00472879"/>
    <w:rsid w:val="004A50DB"/>
    <w:rsid w:val="004B0C37"/>
    <w:rsid w:val="005158B4"/>
    <w:rsid w:val="00517F5B"/>
    <w:rsid w:val="00570AE3"/>
    <w:rsid w:val="0059168B"/>
    <w:rsid w:val="00594011"/>
    <w:rsid w:val="005C30C7"/>
    <w:rsid w:val="00605E4E"/>
    <w:rsid w:val="00614C9D"/>
    <w:rsid w:val="00656B0F"/>
    <w:rsid w:val="00661F22"/>
    <w:rsid w:val="00666A48"/>
    <w:rsid w:val="006A068C"/>
    <w:rsid w:val="006B2EFA"/>
    <w:rsid w:val="006E3AF8"/>
    <w:rsid w:val="00733324"/>
    <w:rsid w:val="00775F33"/>
    <w:rsid w:val="0082250C"/>
    <w:rsid w:val="00823E07"/>
    <w:rsid w:val="00843457"/>
    <w:rsid w:val="008A5939"/>
    <w:rsid w:val="008F5010"/>
    <w:rsid w:val="009077E4"/>
    <w:rsid w:val="009102EE"/>
    <w:rsid w:val="00911475"/>
    <w:rsid w:val="00924FF8"/>
    <w:rsid w:val="009C14DB"/>
    <w:rsid w:val="00A074E7"/>
    <w:rsid w:val="00A3130E"/>
    <w:rsid w:val="00A41E33"/>
    <w:rsid w:val="00A46408"/>
    <w:rsid w:val="00A47006"/>
    <w:rsid w:val="00A673E0"/>
    <w:rsid w:val="00AC04A8"/>
    <w:rsid w:val="00AC4EE8"/>
    <w:rsid w:val="00BF7C5E"/>
    <w:rsid w:val="00C1010A"/>
    <w:rsid w:val="00D30ECF"/>
    <w:rsid w:val="00D61584"/>
    <w:rsid w:val="00D72E35"/>
    <w:rsid w:val="00DB107F"/>
    <w:rsid w:val="00DB3C24"/>
    <w:rsid w:val="00DB4ECD"/>
    <w:rsid w:val="00DB7FE8"/>
    <w:rsid w:val="00DE0027"/>
    <w:rsid w:val="00E67BFE"/>
    <w:rsid w:val="00E85A58"/>
    <w:rsid w:val="00ED0555"/>
    <w:rsid w:val="00EF1879"/>
    <w:rsid w:val="00F01484"/>
    <w:rsid w:val="00F25373"/>
    <w:rsid w:val="00F31D7F"/>
    <w:rsid w:val="00F47192"/>
    <w:rsid w:val="00FA04FA"/>
    <w:rsid w:val="00FD2C89"/>
    <w:rsid w:val="00FE00C2"/>
    <w:rsid w:val="00FE2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0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A48"/>
    <w:rPr>
      <w:color w:val="0563C1" w:themeColor="hyperlink"/>
      <w:u w:val="single"/>
    </w:rPr>
  </w:style>
  <w:style w:type="paragraph" w:styleId="NoSpacing">
    <w:name w:val="No Spacing"/>
    <w:uiPriority w:val="1"/>
    <w:qFormat/>
    <w:rsid w:val="00A313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5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4E"/>
    <w:rPr>
      <w:rFonts w:ascii="Segoe UI" w:hAnsi="Segoe UI" w:cs="Segoe UI"/>
      <w:sz w:val="18"/>
      <w:szCs w:val="18"/>
    </w:rPr>
  </w:style>
  <w:style w:type="character" w:styleId="CommentReference">
    <w:name w:val="annotation reference"/>
    <w:basedOn w:val="DefaultParagraphFont"/>
    <w:uiPriority w:val="99"/>
    <w:semiHidden/>
    <w:unhideWhenUsed/>
    <w:rsid w:val="00C1010A"/>
    <w:rPr>
      <w:sz w:val="16"/>
      <w:szCs w:val="16"/>
    </w:rPr>
  </w:style>
  <w:style w:type="paragraph" w:styleId="CommentText">
    <w:name w:val="annotation text"/>
    <w:basedOn w:val="Normal"/>
    <w:link w:val="CommentTextChar"/>
    <w:uiPriority w:val="99"/>
    <w:semiHidden/>
    <w:unhideWhenUsed/>
    <w:rsid w:val="00C1010A"/>
    <w:pPr>
      <w:spacing w:line="240" w:lineRule="auto"/>
    </w:pPr>
    <w:rPr>
      <w:sz w:val="20"/>
      <w:szCs w:val="20"/>
    </w:rPr>
  </w:style>
  <w:style w:type="character" w:customStyle="1" w:styleId="CommentTextChar">
    <w:name w:val="Comment Text Char"/>
    <w:basedOn w:val="DefaultParagraphFont"/>
    <w:link w:val="CommentText"/>
    <w:uiPriority w:val="99"/>
    <w:semiHidden/>
    <w:rsid w:val="00C1010A"/>
    <w:rPr>
      <w:sz w:val="20"/>
      <w:szCs w:val="20"/>
    </w:rPr>
  </w:style>
  <w:style w:type="paragraph" w:styleId="CommentSubject">
    <w:name w:val="annotation subject"/>
    <w:basedOn w:val="CommentText"/>
    <w:next w:val="CommentText"/>
    <w:link w:val="CommentSubjectChar"/>
    <w:uiPriority w:val="99"/>
    <w:semiHidden/>
    <w:unhideWhenUsed/>
    <w:rsid w:val="00C1010A"/>
    <w:rPr>
      <w:b/>
      <w:bCs/>
    </w:rPr>
  </w:style>
  <w:style w:type="character" w:customStyle="1" w:styleId="CommentSubjectChar">
    <w:name w:val="Comment Subject Char"/>
    <w:basedOn w:val="CommentTextChar"/>
    <w:link w:val="CommentSubject"/>
    <w:uiPriority w:val="99"/>
    <w:semiHidden/>
    <w:rsid w:val="00C1010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A48"/>
    <w:rPr>
      <w:color w:val="0563C1" w:themeColor="hyperlink"/>
      <w:u w:val="single"/>
    </w:rPr>
  </w:style>
  <w:style w:type="paragraph" w:styleId="NoSpacing">
    <w:name w:val="No Spacing"/>
    <w:uiPriority w:val="1"/>
    <w:qFormat/>
    <w:rsid w:val="00A313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5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4E"/>
    <w:rPr>
      <w:rFonts w:ascii="Segoe UI" w:hAnsi="Segoe UI" w:cs="Segoe UI"/>
      <w:sz w:val="18"/>
      <w:szCs w:val="18"/>
    </w:rPr>
  </w:style>
  <w:style w:type="character" w:styleId="CommentReference">
    <w:name w:val="annotation reference"/>
    <w:basedOn w:val="DefaultParagraphFont"/>
    <w:uiPriority w:val="99"/>
    <w:semiHidden/>
    <w:unhideWhenUsed/>
    <w:rsid w:val="00C1010A"/>
    <w:rPr>
      <w:sz w:val="16"/>
      <w:szCs w:val="16"/>
    </w:rPr>
  </w:style>
  <w:style w:type="paragraph" w:styleId="CommentText">
    <w:name w:val="annotation text"/>
    <w:basedOn w:val="Normal"/>
    <w:link w:val="CommentTextChar"/>
    <w:uiPriority w:val="99"/>
    <w:semiHidden/>
    <w:unhideWhenUsed/>
    <w:rsid w:val="00C1010A"/>
    <w:pPr>
      <w:spacing w:line="240" w:lineRule="auto"/>
    </w:pPr>
    <w:rPr>
      <w:sz w:val="20"/>
      <w:szCs w:val="20"/>
    </w:rPr>
  </w:style>
  <w:style w:type="character" w:customStyle="1" w:styleId="CommentTextChar">
    <w:name w:val="Comment Text Char"/>
    <w:basedOn w:val="DefaultParagraphFont"/>
    <w:link w:val="CommentText"/>
    <w:uiPriority w:val="99"/>
    <w:semiHidden/>
    <w:rsid w:val="00C1010A"/>
    <w:rPr>
      <w:sz w:val="20"/>
      <w:szCs w:val="20"/>
    </w:rPr>
  </w:style>
  <w:style w:type="paragraph" w:styleId="CommentSubject">
    <w:name w:val="annotation subject"/>
    <w:basedOn w:val="CommentText"/>
    <w:next w:val="CommentText"/>
    <w:link w:val="CommentSubjectChar"/>
    <w:uiPriority w:val="99"/>
    <w:semiHidden/>
    <w:unhideWhenUsed/>
    <w:rsid w:val="00C1010A"/>
    <w:rPr>
      <w:b/>
      <w:bCs/>
    </w:rPr>
  </w:style>
  <w:style w:type="character" w:customStyle="1" w:styleId="CommentSubjectChar">
    <w:name w:val="Comment Subject Char"/>
    <w:basedOn w:val="CommentTextChar"/>
    <w:link w:val="CommentSubject"/>
    <w:uiPriority w:val="99"/>
    <w:semiHidden/>
    <w:rsid w:val="00C101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B2B7-229C-0F44-B3A2-0A67EB45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Parker</dc:creator>
  <cp:keywords/>
  <dc:description/>
  <cp:lastModifiedBy>Microsoft Office User</cp:lastModifiedBy>
  <cp:revision>3</cp:revision>
  <cp:lastPrinted>2015-07-24T17:39:00Z</cp:lastPrinted>
  <dcterms:created xsi:type="dcterms:W3CDTF">2015-07-27T21:16:00Z</dcterms:created>
  <dcterms:modified xsi:type="dcterms:W3CDTF">2015-11-07T00:07:00Z</dcterms:modified>
</cp:coreProperties>
</file>